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14459" w:type="dxa"/>
        <w:tblInd w:w="108" w:type="dxa"/>
        <w:tblLook w:firstRow="1" w:lastRow="1" w:firstColumn="1" w:lastColumn="1" w:noHBand="0" w:noVBand="0" w:val="01E0"/>
      </w:tblPr>
      <w:tblGrid>
        <w:gridCol w:w="9072"/>
        <w:gridCol w:w="5387"/>
      </w:tblGrid>
      <w:tr w:rsidRPr="00651A86" w:rsidR="005E628A">
        <w:tc>
          <w:tcPr>
            <w:tcW w:w="9072" w:type="dxa"/>
            <w:shd w:val="clear" w:color="auto" w:fill="auto"/>
          </w:tcPr>
          <w:p w:rsidRPr="00651A86" w:rsidR="005E628A" w:rsidP="00651A86" w:rsidRDefault="005E628A">
            <w:pPr>
              <w:spacing w:after="0"/>
              <w:jc w:val="both"/>
              <w:rPr>
                <w:rFonts w:cs="Tahoma"/>
                <w:b/>
              </w:rPr>
            </w:pPr>
            <w:bookmarkStart w:name="_GoBack" w:id="0"/>
            <w:bookmarkEnd w:id="0"/>
            <w:r w:rsidRPr="00651A86">
              <w:rPr>
                <w:rFonts w:cs="Tahoma"/>
                <w:b/>
              </w:rPr>
              <w:t>Stečajni upravitelj</w:t>
            </w:r>
          </w:p>
        </w:tc>
        <w:tc>
          <w:tcPr>
            <w:tcW w:w="5387" w:type="dxa"/>
            <w:shd w:val="clear" w:color="auto" w:fill="auto"/>
          </w:tcPr>
          <w:p w:rsidRPr="00651A86" w:rsidR="005E628A" w:rsidP="00651A86" w:rsidRDefault="005E628A">
            <w:pPr>
              <w:spacing w:after="0"/>
              <w:ind w:left="-108" w:right="-108"/>
              <w:rPr>
                <w:rFonts w:cs="Tahoma"/>
                <w:b/>
              </w:rPr>
            </w:pPr>
            <w:r w:rsidRPr="00651A86">
              <w:rPr>
                <w:rFonts w:cs="Tahoma"/>
                <w:b/>
              </w:rPr>
              <w:t xml:space="preserve">ENERGETIKA-PROJEKT d.o.o. za  proizvodno </w:t>
            </w:r>
          </w:p>
        </w:tc>
      </w:tr>
      <w:tr w:rsidRPr="00651A86" w:rsidR="005E628A">
        <w:tc>
          <w:tcPr>
            <w:tcW w:w="9072" w:type="dxa"/>
            <w:shd w:val="clear" w:color="auto" w:fill="auto"/>
          </w:tcPr>
          <w:p w:rsidRPr="00651A86" w:rsidR="005E628A" w:rsidP="00651A86" w:rsidRDefault="005E628A">
            <w:pPr>
              <w:spacing w:after="0"/>
              <w:jc w:val="both"/>
              <w:rPr>
                <w:rFonts w:cs="Tahoma"/>
                <w:b/>
              </w:rPr>
            </w:pPr>
            <w:r w:rsidRPr="00651A86">
              <w:rPr>
                <w:rFonts w:cs="Tahoma"/>
                <w:b/>
              </w:rPr>
              <w:t>Miron Markičević</w:t>
            </w:r>
          </w:p>
        </w:tc>
        <w:tc>
          <w:tcPr>
            <w:tcW w:w="5387" w:type="dxa"/>
            <w:shd w:val="clear" w:color="auto" w:fill="auto"/>
          </w:tcPr>
          <w:p w:rsidRPr="00651A86" w:rsidR="005E628A" w:rsidP="00651A86" w:rsidRDefault="005E628A">
            <w:pPr>
              <w:spacing w:after="0"/>
              <w:ind w:left="-108"/>
              <w:jc w:val="both"/>
              <w:rPr>
                <w:rFonts w:cs="Tahoma"/>
                <w:b/>
              </w:rPr>
            </w:pPr>
            <w:r w:rsidRPr="00651A86">
              <w:rPr>
                <w:rFonts w:cs="Tahoma"/>
                <w:b/>
              </w:rPr>
              <w:t>tehničke usluge, uvoz-izvoz u stečaju</w:t>
            </w:r>
          </w:p>
        </w:tc>
      </w:tr>
      <w:tr w:rsidRPr="00651A86" w:rsidR="005E628A">
        <w:tc>
          <w:tcPr>
            <w:tcW w:w="9072" w:type="dxa"/>
            <w:shd w:val="clear" w:color="auto" w:fill="auto"/>
          </w:tcPr>
          <w:p w:rsidRPr="00651A86" w:rsidR="005E628A" w:rsidP="00651A86" w:rsidRDefault="005E628A">
            <w:pPr>
              <w:spacing w:after="0"/>
              <w:jc w:val="both"/>
              <w:rPr>
                <w:rFonts w:cs="Tahoma"/>
                <w:b/>
              </w:rPr>
            </w:pPr>
            <w:smartTag w:uri="urn:schemas-microsoft-com:office:smarttags" w:element="City">
              <w:smartTag w:uri="urn:schemas-microsoft-com:office:smarttags" w:element="place">
                <w:r w:rsidRPr="00651A86">
                  <w:rPr>
                    <w:rFonts w:cs="Tahoma"/>
                  </w:rPr>
                  <w:t>Zagreb</w:t>
                </w:r>
              </w:smartTag>
            </w:smartTag>
            <w:r w:rsidRPr="00651A86">
              <w:rPr>
                <w:rFonts w:cs="Tahoma"/>
              </w:rPr>
              <w:t>, Kneza Borne 1</w:t>
            </w:r>
          </w:p>
        </w:tc>
        <w:tc>
          <w:tcPr>
            <w:tcW w:w="5387" w:type="dxa"/>
            <w:shd w:val="clear" w:color="auto" w:fill="auto"/>
          </w:tcPr>
          <w:p w:rsidRPr="00651A86" w:rsidR="005E628A" w:rsidP="00651A86" w:rsidRDefault="005E628A">
            <w:pPr>
              <w:spacing w:after="0"/>
              <w:ind w:left="-108"/>
              <w:jc w:val="both"/>
              <w:rPr>
                <w:rFonts w:cs="Tahoma"/>
              </w:rPr>
            </w:pPr>
            <w:smartTag w:uri="urn:schemas-microsoft-com:office:smarttags" w:element="City">
              <w:smartTag w:uri="urn:schemas-microsoft-com:office:smarttags" w:element="place">
                <w:r w:rsidRPr="00651A86">
                  <w:rPr>
                    <w:rFonts w:cs="Tahoma"/>
                  </w:rPr>
                  <w:t>Zagreb</w:t>
                </w:r>
              </w:smartTag>
            </w:smartTag>
            <w:r w:rsidRPr="00651A86">
              <w:rPr>
                <w:rFonts w:cs="Tahoma"/>
              </w:rPr>
              <w:t>,  Velimira Škorpika 14/A</w:t>
            </w:r>
          </w:p>
        </w:tc>
      </w:tr>
      <w:tr w:rsidRPr="00651A86" w:rsidR="005E628A">
        <w:tc>
          <w:tcPr>
            <w:tcW w:w="9072" w:type="dxa"/>
            <w:shd w:val="clear" w:color="auto" w:fill="auto"/>
          </w:tcPr>
          <w:p w:rsidRPr="00651A86" w:rsidR="005E628A" w:rsidP="00651A86" w:rsidRDefault="005E628A">
            <w:pPr>
              <w:spacing w:after="0"/>
              <w:jc w:val="both"/>
              <w:rPr>
                <w:rFonts w:cs="Tahoma"/>
              </w:rPr>
            </w:pPr>
            <w:r w:rsidRPr="00651A86">
              <w:rPr>
                <w:rFonts w:cs="Tahoma"/>
              </w:rPr>
              <w:t>e-mail:  mironstecaj©gmail.com</w:t>
            </w:r>
          </w:p>
        </w:tc>
        <w:tc>
          <w:tcPr>
            <w:tcW w:w="5387" w:type="dxa"/>
            <w:shd w:val="clear" w:color="auto" w:fill="auto"/>
          </w:tcPr>
          <w:p w:rsidRPr="00651A86" w:rsidR="005E628A" w:rsidP="00651A86" w:rsidRDefault="005E628A">
            <w:pPr>
              <w:spacing w:after="0"/>
              <w:ind w:left="-108" w:right="-108"/>
              <w:jc w:val="both"/>
              <w:rPr>
                <w:rFonts w:cs="Tahoma"/>
              </w:rPr>
            </w:pPr>
            <w:r w:rsidRPr="00651A86">
              <w:rPr>
                <w:rFonts w:cs="Tahoma"/>
              </w:rPr>
              <w:t>OIB: 09706150567</w:t>
            </w:r>
          </w:p>
        </w:tc>
      </w:tr>
      <w:tr w:rsidRPr="00651A86" w:rsidR="005E628A">
        <w:tc>
          <w:tcPr>
            <w:tcW w:w="9072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</w:tcPr>
          <w:p w:rsidRPr="00651A86" w:rsidR="005E628A" w:rsidP="00651A86" w:rsidRDefault="005E628A">
            <w:pPr>
              <w:spacing w:after="0"/>
              <w:jc w:val="both"/>
              <w:rPr>
                <w:rFonts w:cs="Tahoma"/>
              </w:rPr>
            </w:pPr>
            <w:r w:rsidRPr="00651A86">
              <w:rPr>
                <w:rFonts w:cs="Tahoma"/>
              </w:rPr>
              <w:t xml:space="preserve">Tel/fax 01 </w:t>
            </w:r>
            <w:smartTag w:uri="urn:schemas-microsoft-com:office:smarttags" w:element="phone">
              <w:smartTagPr>
                <w:attr w:uri="urn:schemas-microsoft-com:office:office" w:name="ls" w:val="trans"/>
              </w:smartTagPr>
              <w:r w:rsidRPr="00651A86">
                <w:rPr>
                  <w:rFonts w:cs="Tahoma"/>
                </w:rPr>
                <w:t>46 12 689</w:t>
              </w:r>
            </w:smartTag>
          </w:p>
        </w:tc>
        <w:tc>
          <w:tcPr>
            <w:tcW w:w="5387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</w:tcPr>
          <w:p w:rsidRPr="00651A86" w:rsidR="005E628A" w:rsidP="00651A86" w:rsidRDefault="005E628A">
            <w:pPr>
              <w:spacing w:after="0"/>
              <w:ind w:left="-108"/>
              <w:jc w:val="both"/>
              <w:rPr>
                <w:rFonts w:cs="Tahoma"/>
              </w:rPr>
            </w:pPr>
            <w:r w:rsidRPr="00651A86">
              <w:rPr>
                <w:rFonts w:cs="Tahoma"/>
                <w:b/>
              </w:rPr>
              <w:t>Posl.br.  3 St-145/2011</w:t>
            </w:r>
          </w:p>
        </w:tc>
      </w:tr>
    </w:tbl>
    <w:p w:rsidR="005E628A" w:rsidP="005E628A" w:rsidRDefault="005E628A" w14:paraId="41b66ae" w14:textId="41b66ae">
      <w:pPr>
        <w:spacing w:after="0"/>
        <w:ind w:left="9900" w:firstLine="720"/>
        <w15:collapsed w:val="false"/>
        <w:rPr>
          <w:rFonts w:cs="Tahoma"/>
          <w:b/>
        </w:rPr>
      </w:pPr>
    </w:p>
    <w:p w:rsidR="005E628A" w:rsidP="0018130C" w:rsidRDefault="005E628A">
      <w:pPr>
        <w:spacing w:after="0"/>
        <w:ind w:left="9900" w:firstLine="720"/>
        <w:outlineLvl w:val="0"/>
        <w:rPr>
          <w:rFonts w:cs="Tahoma"/>
          <w:b/>
        </w:rPr>
      </w:pPr>
      <w:r w:rsidRPr="00FC247B">
        <w:rPr>
          <w:rFonts w:cs="Tahoma"/>
          <w:b/>
        </w:rPr>
        <w:t>TRGOVAČKI SUD U ZAGREBU</w:t>
      </w:r>
    </w:p>
    <w:p w:rsidR="00DA375C" w:rsidP="0018130C" w:rsidRDefault="00B175EB">
      <w:pPr>
        <w:spacing w:after="0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</w:t>
      </w:r>
      <w:r w:rsidR="00DA375C">
        <w:rPr>
          <w:rFonts w:ascii="Arial" w:hAnsi="Arial" w:cs="Arial"/>
          <w:b/>
          <w:sz w:val="20"/>
          <w:szCs w:val="20"/>
        </w:rPr>
        <w:t>Popis vjerovnika</w:t>
      </w:r>
      <w:r>
        <w:rPr>
          <w:rFonts w:ascii="Arial" w:hAnsi="Arial" w:cs="Arial"/>
          <w:b/>
          <w:sz w:val="20"/>
          <w:szCs w:val="20"/>
        </w:rPr>
        <w:t xml:space="preserve"> nižih isplatnih redova </w:t>
      </w:r>
      <w:r w:rsidR="00DA375C">
        <w:rPr>
          <w:rFonts w:ascii="Arial" w:hAnsi="Arial" w:cs="Arial"/>
          <w:b/>
          <w:sz w:val="20"/>
          <w:szCs w:val="20"/>
        </w:rPr>
        <w:t xml:space="preserve"> koji su dostavili  tražbine za ispitno ročište </w:t>
      </w:r>
    </w:p>
    <w:p w:rsidR="00DA375C" w:rsidP="00DA375C" w:rsidRDefault="00DA375C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</w:t>
      </w:r>
      <w:r w:rsidR="00B175EB">
        <w:rPr>
          <w:rFonts w:ascii="Arial" w:hAnsi="Arial" w:cs="Arial"/>
          <w:b/>
          <w:sz w:val="20"/>
          <w:szCs w:val="20"/>
        </w:rPr>
        <w:t xml:space="preserve">                 </w:t>
      </w:r>
      <w:r>
        <w:rPr>
          <w:rFonts w:ascii="Arial" w:hAnsi="Arial" w:cs="Arial"/>
          <w:b/>
          <w:sz w:val="20"/>
          <w:szCs w:val="20"/>
        </w:rPr>
        <w:t xml:space="preserve">  određeno za dan  </w:t>
      </w:r>
      <w:r w:rsidR="00B175EB">
        <w:rPr>
          <w:rFonts w:ascii="Arial" w:hAnsi="Arial" w:cs="Arial"/>
          <w:b/>
          <w:sz w:val="20"/>
          <w:szCs w:val="20"/>
        </w:rPr>
        <w:t xml:space="preserve">6.veljače 2020. U 10,20 sati </w:t>
      </w:r>
    </w:p>
    <w:tbl>
      <w:tblPr>
        <w:tblW w:w="14743" w:type="dxa"/>
        <w:tblInd w:w="-318" w:type="dxa"/>
        <w:tblLayout w:type="fixed"/>
        <w:tblLook w:firstRow="1" w:lastRow="0" w:firstColumn="1" w:lastColumn="0" w:noHBand="0" w:noVBand="1" w:val="04A0"/>
      </w:tblPr>
      <w:tblGrid>
        <w:gridCol w:w="479"/>
        <w:gridCol w:w="940"/>
        <w:gridCol w:w="3118"/>
        <w:gridCol w:w="1843"/>
        <w:gridCol w:w="3685"/>
        <w:gridCol w:w="1560"/>
        <w:gridCol w:w="992"/>
        <w:gridCol w:w="992"/>
        <w:gridCol w:w="1134"/>
      </w:tblGrid>
      <w:tr w:rsidRPr="005E628A" w:rsidR="00DA375C">
        <w:trPr>
          <w:trHeight w:val="592"/>
        </w:trPr>
        <w:tc>
          <w:tcPr>
            <w:tcW w:w="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E628A" w:rsidR="00DA375C" w:rsidP="00651A86" w:rsidRDefault="00DA375C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5E628A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Rb</w:t>
            </w: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5E628A" w:rsidR="00DA375C" w:rsidP="00651A86" w:rsidRDefault="00DA375C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5E628A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Br. prijave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5E628A" w:rsidR="00DA375C" w:rsidP="00651A86" w:rsidRDefault="00DA375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E628A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E628A" w:rsidR="00DA375C" w:rsidP="00651A86" w:rsidRDefault="00DA375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E628A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5E628A" w:rsidR="00DA375C" w:rsidP="00651A86" w:rsidRDefault="00DA375C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5E628A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 xml:space="preserve">Osnova tražbine 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651A86" w:rsidRDefault="00DA375C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5E628A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Prijavljena tražbina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651A86" w:rsidRDefault="00DA375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E628A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Pristojba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651A86" w:rsidRDefault="00DA375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E628A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Punomoć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651A86" w:rsidRDefault="00C603F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E628A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poslano</w:t>
            </w:r>
          </w:p>
        </w:tc>
      </w:tr>
      <w:tr w:rsidRPr="005E628A" w:rsidR="00DA375C">
        <w:trPr>
          <w:trHeight w:val="544"/>
        </w:trPr>
        <w:tc>
          <w:tcPr>
            <w:tcW w:w="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E628A" w:rsidR="00DA375C" w:rsidP="00651A86" w:rsidRDefault="00DA375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E628A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5E628A" w:rsidR="00DA375C" w:rsidP="00651A86" w:rsidRDefault="00DA375C">
            <w:pPr>
              <w:suppressAutoHyphens/>
              <w:autoSpaceDN w:val="false"/>
              <w:spacing w:after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5E628A" w:rsidR="00DA375C" w:rsidP="00651A86" w:rsidRDefault="00DA375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RH Ministarstvo financija, Porezna uprava, Područni ured Zagreb, zastupan po ŽDO u Zagrebu</w:t>
            </w:r>
          </w:p>
          <w:p w:rsidRPr="005E628A" w:rsidR="00DA375C" w:rsidP="00651A86" w:rsidRDefault="00DA375C">
            <w:pPr>
              <w:suppressAutoHyphens/>
              <w:autoSpaceDN w:val="false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OIB:18683136487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E628A" w:rsidR="00DA375C" w:rsidP="00651A86" w:rsidRDefault="00DA375C">
            <w:pPr>
              <w:suppressAutoHyphens/>
              <w:autoSpaceDN w:val="false"/>
              <w:spacing w:after="80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Zagreb, Avenija Dubrovnik 32</w:t>
            </w:r>
          </w:p>
        </w:tc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5E628A" w:rsidR="00DA375C" w:rsidP="00651A86" w:rsidRDefault="00DA375C">
            <w:pPr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kamata na utvrđenu  tražbinu od otvaranja stečajnog postupka 17.5.2014. do 13.11.2019.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651A86" w:rsidRDefault="00DA375C">
            <w:pPr>
              <w:suppressAutoHyphens/>
              <w:autoSpaceDN w:val="false"/>
              <w:spacing w:after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68.693,35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651A86" w:rsidRDefault="00C6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da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651A86" w:rsidRDefault="00C6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S-DO-257/14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651A86" w:rsidRDefault="00C6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11.12.19</w:t>
            </w:r>
          </w:p>
        </w:tc>
      </w:tr>
      <w:tr w:rsidRPr="005E628A" w:rsidR="00DA375C">
        <w:trPr>
          <w:trHeight w:val="720"/>
        </w:trPr>
        <w:tc>
          <w:tcPr>
            <w:tcW w:w="4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E628A" w:rsidR="00DA375C" w:rsidP="00651A86" w:rsidRDefault="00DA375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5E628A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5E628A" w:rsidR="00DA375C" w:rsidP="00651A86" w:rsidRDefault="00DA375C">
            <w:pPr>
              <w:suppressAutoHyphens/>
              <w:autoSpaceDN w:val="false"/>
              <w:spacing w:after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5E628A" w:rsidR="00DA375C" w:rsidP="00DA375C" w:rsidRDefault="00DA375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ENERGETIKA-SERVIS d.o.o. Zagreb</w:t>
            </w:r>
          </w:p>
          <w:p w:rsidRPr="005E628A" w:rsidR="00DA375C" w:rsidP="00DA375C" w:rsidRDefault="00DA375C">
            <w:pPr>
              <w:suppressAutoHyphens/>
              <w:autoSpaceDN w:val="false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OIB:84778667653</w:t>
            </w:r>
          </w:p>
        </w:tc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E628A" w:rsidR="00DA375C" w:rsidP="00651A86" w:rsidRDefault="00DA375C">
            <w:pPr>
              <w:suppressAutoHyphens/>
              <w:autoSpaceDN w:val="false"/>
              <w:spacing w:after="80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Zagreb, Škorpikova  14/a</w:t>
            </w:r>
          </w:p>
        </w:tc>
        <w:tc>
          <w:tcPr>
            <w:tcW w:w="36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5E628A" w:rsidR="00DA375C" w:rsidP="00651A86" w:rsidRDefault="00DA375C">
            <w:pPr>
              <w:pBdr>
                <w:bottom w:val="single" w:color="auto" w:sz="6" w:space="1"/>
              </w:pBd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kamata na utvrđenu tražbinu- glavnicu, isplaćenu u I.</w:t>
            </w:r>
            <w:r w:rsidRPr="005E628A" w:rsidR="00B175E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E628A">
              <w:rPr>
                <w:rFonts w:ascii="Arial" w:hAnsi="Arial" w:cs="Arial"/>
                <w:sz w:val="16"/>
                <w:szCs w:val="16"/>
              </w:rPr>
              <w:t>diobi,  od  dana otvaranja stečajnog postupka 17.5.2014. do 13.11.2019.</w:t>
            </w:r>
          </w:p>
          <w:p w:rsidRPr="005E628A" w:rsidR="00DA375C" w:rsidP="00651A86" w:rsidRDefault="00DA375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Trošak uplate sudskih pristojbi za prijavu tražbine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DA375C" w:rsidRDefault="00DA375C">
            <w:pPr>
              <w:suppressAutoHyphens/>
              <w:autoSpaceDN w:val="false"/>
              <w:spacing w:after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52.313,87</w:t>
            </w:r>
          </w:p>
          <w:p w:rsidRPr="005E628A" w:rsidR="00DA375C" w:rsidP="00DA375C" w:rsidRDefault="00DA375C">
            <w:pPr>
              <w:pBdr>
                <w:bottom w:val="single" w:color="auto" w:sz="6" w:space="1"/>
              </w:pBdr>
              <w:suppressAutoHyphens/>
              <w:autoSpaceDN w:val="false"/>
              <w:spacing w:after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5E628A" w:rsidR="00DA375C" w:rsidP="00DA375C" w:rsidRDefault="00DA375C">
            <w:pPr>
              <w:suppressAutoHyphens/>
              <w:autoSpaceDN w:val="false"/>
              <w:spacing w:after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1.000,00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651A86" w:rsidRDefault="00C6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da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651A86" w:rsidRDefault="00DA37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651A86" w:rsidRDefault="00C6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13.12.19.</w:t>
            </w:r>
          </w:p>
        </w:tc>
      </w:tr>
      <w:tr w:rsidRPr="005E628A" w:rsidR="00DA375C">
        <w:trPr>
          <w:trHeight w:val="592"/>
        </w:trPr>
        <w:tc>
          <w:tcPr>
            <w:tcW w:w="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E628A" w:rsidR="00DA375C" w:rsidP="00651A86" w:rsidRDefault="00DA375C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5E628A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5E628A" w:rsidR="00DA375C" w:rsidP="00651A86" w:rsidRDefault="00DA375C">
            <w:pPr>
              <w:suppressAutoHyphens/>
              <w:autoSpaceDN w:val="false"/>
              <w:spacing w:after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5E628A" w:rsidR="00DA375C" w:rsidP="00651A86" w:rsidRDefault="00DA375C">
            <w:pPr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DUBRAVKA TJEŠINSKI, OIB:95103455302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E628A" w:rsidR="00DA375C" w:rsidP="00651A86" w:rsidRDefault="00DA375C">
            <w:pPr>
              <w:suppressAutoHyphens/>
              <w:autoSpaceDN w:val="false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Zagreb, Milana Rešetara 2</w:t>
            </w:r>
          </w:p>
        </w:tc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5E628A" w:rsidR="00DA375C" w:rsidP="00DA375C" w:rsidRDefault="00DA375C">
            <w:pPr>
              <w:pBdr>
                <w:bottom w:val="single" w:color="auto" w:sz="6" w:space="1"/>
              </w:pBd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kamata na utvrđenu i isplaćenu glavnicu u I. diobi od  dana otvaranja stečajnog postupka 17.5.2014. do 13.11.2019.</w:t>
            </w:r>
          </w:p>
          <w:p w:rsidRPr="005E628A" w:rsidR="00DA375C" w:rsidP="00DA375C" w:rsidRDefault="00DA375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Trošak uplate sudskih pristojbi za prijavu tražbine uvećano za kamatu na plaćenu pristojbu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651A86" w:rsidRDefault="00DA375C">
            <w:pPr>
              <w:pBdr>
                <w:bottom w:val="single" w:color="auto" w:sz="6" w:space="1"/>
              </w:pBdr>
              <w:suppressAutoHyphens/>
              <w:autoSpaceDN w:val="false"/>
              <w:spacing w:after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52.531,36</w:t>
            </w:r>
          </w:p>
          <w:p w:rsidRPr="005E628A" w:rsidR="00DA375C" w:rsidP="00651A86" w:rsidRDefault="00DA375C">
            <w:pPr>
              <w:suppressAutoHyphens/>
              <w:autoSpaceDN w:val="false"/>
              <w:spacing w:after="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1.139,61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651A86" w:rsidRDefault="00C603FD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5E628A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651A86" w:rsidRDefault="00DA375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651A86" w:rsidRDefault="00C603FD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5E628A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10.12.19.</w:t>
            </w:r>
          </w:p>
        </w:tc>
      </w:tr>
      <w:tr w:rsidRPr="005E628A" w:rsidR="00DA375C">
        <w:trPr>
          <w:trHeight w:val="592"/>
        </w:trPr>
        <w:tc>
          <w:tcPr>
            <w:tcW w:w="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E628A" w:rsidR="00DA375C" w:rsidP="00651A86" w:rsidRDefault="00DA375C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5E628A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5E628A" w:rsidR="00DA375C" w:rsidP="00651A86" w:rsidRDefault="00DA37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5E628A" w:rsidR="00DA375C" w:rsidP="00651A86" w:rsidRDefault="00DA375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 xml:space="preserve">DAMIR TJEŠINSKI </w:t>
            </w:r>
          </w:p>
          <w:p w:rsidRPr="005E628A" w:rsidR="00DA375C" w:rsidP="00651A86" w:rsidRDefault="00DA375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OIB:64732574951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E628A" w:rsidR="00DA375C" w:rsidP="00651A86" w:rsidRDefault="00DA375C">
            <w:pPr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Novo Selo Okičko 110, 10452 Klinča sela</w:t>
            </w:r>
          </w:p>
        </w:tc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5E628A" w:rsidR="00DA375C" w:rsidP="00DA375C" w:rsidRDefault="00DA375C">
            <w:pPr>
              <w:pBdr>
                <w:bottom w:val="single" w:color="auto" w:sz="6" w:space="1"/>
              </w:pBd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kamata na utvrđenu i isplaćenu glavnicu u I. diobi od  dana otvaranja stečajnog postupka 17.5.2014. do 13.11.2019.</w:t>
            </w:r>
          </w:p>
          <w:p w:rsidRPr="005E628A" w:rsidR="00DA375C" w:rsidP="00B175EB" w:rsidRDefault="001C6E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Trošak uplate sudskih pristojbi za prijavu tražbine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DA375C" w:rsidRDefault="00DA375C">
            <w:pPr>
              <w:pBdr>
                <w:bottom w:val="single" w:color="auto" w:sz="6" w:space="1"/>
              </w:pBd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Pr="005E628A" w:rsidR="00DA375C" w:rsidP="00DA375C" w:rsidRDefault="00DA375C">
            <w:pPr>
              <w:pBdr>
                <w:bottom w:val="single" w:color="auto" w:sz="6" w:space="1"/>
              </w:pBd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E628A">
              <w:rPr>
                <w:rFonts w:ascii="Arial" w:hAnsi="Arial" w:cs="Arial"/>
                <w:color w:val="000000"/>
                <w:sz w:val="16"/>
                <w:szCs w:val="16"/>
              </w:rPr>
              <w:t>19.206,43</w:t>
            </w:r>
          </w:p>
          <w:p w:rsidRPr="005E628A" w:rsidR="00DA375C" w:rsidP="00DA375C" w:rsidRDefault="00DA375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E628A">
              <w:rPr>
                <w:rFonts w:ascii="Arial" w:hAnsi="Arial" w:cs="Arial"/>
                <w:sz w:val="16"/>
                <w:szCs w:val="16"/>
              </w:rPr>
              <w:t>768,28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651A86" w:rsidRDefault="00C603FD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5E628A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651A86" w:rsidRDefault="00DA375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651A86" w:rsidRDefault="00C603FD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5E628A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13.12.19</w:t>
            </w:r>
          </w:p>
        </w:tc>
      </w:tr>
      <w:tr w:rsidRPr="005E628A" w:rsidR="00DA375C">
        <w:trPr>
          <w:trHeight w:val="592"/>
        </w:trPr>
        <w:tc>
          <w:tcPr>
            <w:tcW w:w="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E628A" w:rsidR="00DA375C" w:rsidP="00651A86" w:rsidRDefault="00DA375C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5E628A" w:rsidR="00DA375C" w:rsidP="00651A86" w:rsidRDefault="00DA375C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:rsidRPr="005E628A" w:rsidR="00DA375C" w:rsidP="00651A86" w:rsidRDefault="00B175EB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5E628A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Sveukupno: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E628A" w:rsidR="00DA375C" w:rsidP="00651A86" w:rsidRDefault="00DA375C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5E628A" w:rsidR="00DA375C" w:rsidP="00651A86" w:rsidRDefault="00DA375C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651A86" w:rsidRDefault="00B175EB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5E628A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195.652,90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651A86" w:rsidRDefault="00DA375C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651A86" w:rsidRDefault="00DA375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E628A" w:rsidR="00DA375C" w:rsidP="00651A86" w:rsidRDefault="00DA375C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</w:p>
        </w:tc>
      </w:tr>
    </w:tbl>
    <w:p w:rsidR="005E628A" w:rsidP="005E628A" w:rsidRDefault="00B175E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Zagreb, </w:t>
      </w:r>
      <w:r w:rsidR="001C1207">
        <w:rPr>
          <w:rFonts w:ascii="Arial" w:hAnsi="Arial" w:cs="Arial"/>
          <w:sz w:val="20"/>
          <w:szCs w:val="20"/>
        </w:rPr>
        <w:t>22.</w:t>
      </w:r>
      <w:r>
        <w:rPr>
          <w:rFonts w:ascii="Arial" w:hAnsi="Arial" w:cs="Arial"/>
          <w:sz w:val="20"/>
          <w:szCs w:val="20"/>
        </w:rPr>
        <w:t xml:space="preserve">01.2020.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</w:t>
      </w:r>
      <w:r w:rsidR="005E628A">
        <w:rPr>
          <w:rFonts w:ascii="Arial" w:hAnsi="Arial" w:cs="Arial"/>
          <w:sz w:val="20"/>
          <w:szCs w:val="20"/>
        </w:rPr>
        <w:tab/>
      </w:r>
      <w:r w:rsidR="005E628A">
        <w:rPr>
          <w:rFonts w:ascii="Arial" w:hAnsi="Arial" w:cs="Arial"/>
          <w:sz w:val="20"/>
          <w:szCs w:val="20"/>
        </w:rPr>
        <w:tab/>
      </w:r>
      <w:r w:rsidR="005E628A">
        <w:rPr>
          <w:rFonts w:ascii="Arial" w:hAnsi="Arial" w:cs="Arial"/>
          <w:sz w:val="20"/>
          <w:szCs w:val="20"/>
        </w:rPr>
        <w:tab/>
      </w:r>
      <w:r w:rsidR="005E628A">
        <w:rPr>
          <w:rFonts w:ascii="Arial" w:hAnsi="Arial" w:cs="Arial"/>
          <w:sz w:val="20"/>
          <w:szCs w:val="20"/>
        </w:rPr>
        <w:tab/>
      </w:r>
      <w:r w:rsidR="005E628A">
        <w:rPr>
          <w:rFonts w:ascii="Arial" w:hAnsi="Arial" w:cs="Arial"/>
          <w:sz w:val="20"/>
          <w:szCs w:val="20"/>
        </w:rPr>
        <w:tab/>
      </w:r>
      <w:r w:rsidR="005E628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</w:t>
      </w:r>
    </w:p>
    <w:p w:rsidR="00B175EB" w:rsidP="005E628A" w:rsidRDefault="005E628A">
      <w:pPr>
        <w:ind w:left="10620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B175EB">
        <w:rPr>
          <w:rFonts w:ascii="Arial" w:hAnsi="Arial" w:cs="Arial"/>
          <w:sz w:val="20"/>
          <w:szCs w:val="20"/>
        </w:rPr>
        <w:t>Stečajni upravitelj</w:t>
      </w:r>
    </w:p>
    <w:p w:rsidR="00B175EB" w:rsidP="00B175EB" w:rsidRDefault="00B175EB">
      <w:pPr>
        <w:spacing w:after="0"/>
        <w:ind w:left="4954"/>
        <w:jc w:val="both"/>
      </w:pPr>
      <w:r>
        <w:rPr>
          <w:rFonts w:ascii="Arial" w:hAnsi="Arial" w:cs="Arial"/>
          <w:sz w:val="20"/>
          <w:szCs w:val="20"/>
        </w:rPr>
        <w:t xml:space="preserve">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</w:t>
      </w:r>
      <w:r w:rsidR="005E628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Miron  Markičević  </w:t>
      </w:r>
    </w:p>
    <w:sectPr w:rsidR="00B175EB" w:rsidSect="005E628A">
      <w:pgSz w:w="16838" w:h="11906" w:orient="landscape"/>
      <w:pgMar w:top="993" w:right="1135" w:bottom="1134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75C"/>
    <w:rsid w:val="000A5F82"/>
    <w:rsid w:val="0018130C"/>
    <w:rsid w:val="001C1207"/>
    <w:rsid w:val="001C6E6D"/>
    <w:rsid w:val="00233A22"/>
    <w:rsid w:val="0057407F"/>
    <w:rsid w:val="005E628A"/>
    <w:rsid w:val="00651A86"/>
    <w:rsid w:val="008B7366"/>
    <w:rsid w:val="00B175EB"/>
    <w:rsid w:val="00C503F7"/>
    <w:rsid w:val="00C603FD"/>
    <w:rsid w:val="00DA375C"/>
    <w:rsid w:val="00F57A25"/>
    <w:rsid w:val="00FD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hone"/>
  <w:smartTagType w:namespaceuri="urn:schemas-microsoft-com:office:smarttags" w:name="City"/>
  <w:smartTagType w:namespaceuri="urn:schemas-microsoft-com:office:smarttags" w:name="plac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A375C"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5E628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Kartadokumenta">
    <w:name w:val="Document Map"/>
    <w:basedOn w:val="Normal"/>
    <w:semiHidden/>
    <w:rsid w:val="0018130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Tekstrezerviranogmjesta">
    <w:name w:val="Placeholder Text"/>
    <w:basedOn w:val="Zadanifontodlomka"/>
    <w:uiPriority w:val="99"/>
    <w:semiHidden/>
    <w:rsid w:val="00C503F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503F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503F7"/>
    <w:rPr>
      <w:rFonts w:cs="Tahoma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503F7"/>
    <w:rPr>
      <w:rFonts w:ascii="Times New Roman" w:hAnsi="Times New Roman" w:cs="Tahoma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503F7"/>
    <w:rPr>
      <w:rFonts w:ascii="Times New Roman" w:hAnsi="Times New Roman" w:cs="Tahoma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375C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5E628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Kartadokumenta" w:type="paragraph">
    <w:name w:val="Document Map"/>
    <w:basedOn w:val="Normal"/>
    <w:semiHidden/>
    <w:rsid w:val="0018130C"/>
    <w:pPr>
      <w:shd w:color="auto" w:fill="000080" w:val="clear"/>
    </w:pPr>
    <w:rPr>
      <w:rFonts w:ascii="Tahoma" w:cs="Tahoma" w:hAnsi="Tahoma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C503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3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3F7"/>
    <w:rPr>
      <w:rFonts w:cs="Tahom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3F7"/>
    <w:rPr>
      <w:rFonts w:ascii="Times New Roman" w:cs="Tahoma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3F7"/>
    <w:rPr>
      <w:rFonts w:ascii="Times New Roman" w:cs="Tahoma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232</properties:Words>
  <properties:Characters>1478</properties:Characters>
  <properties:Lines>102</properties:Lines>
  <properties:Paragraphs>69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Stečajni upravitelj</vt:lpstr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2020-01-27T08:18:00Z</dcterms:created>
  <dc:creator>Darko</dc:creator>
  <cp:lastModifiedBy>Kristina Švajger</cp:lastModifiedBy>
  <cp:lastPrinted>2020-01-22T09:21:00Z</cp:lastPrinted>
  <dcterms:modified xmlns:xsi="http://www.w3.org/2001/XMLSchema-instance" xsi:type="dcterms:W3CDTF">2020-01-27T08:18:00Z</dcterms:modified>
  <cp:revision>3</cp:revision>
  <dc:title>Stečajni upravitelj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St-145/2011-163 / Podnesak - Popis vjerovnika (Popis vjerovnika, 23. 1. 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